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851" w:rsidRPr="00162AB7" w:rsidRDefault="00162AB7" w:rsidP="00162AB7">
      <w:pPr>
        <w:jc w:val="center"/>
        <w:rPr>
          <w:b/>
        </w:rPr>
      </w:pPr>
      <w:r w:rsidRPr="00162AB7">
        <w:rPr>
          <w:b/>
        </w:rPr>
        <w:t>RENDICIÓN DE CUENTAS 2017</w:t>
      </w:r>
    </w:p>
    <w:p w:rsidR="00162AB7" w:rsidRDefault="00162AB7" w:rsidP="00162AB7">
      <w:pPr>
        <w:jc w:val="center"/>
        <w:rPr>
          <w:b/>
        </w:rPr>
      </w:pPr>
      <w:r w:rsidRPr="00162AB7">
        <w:rPr>
          <w:b/>
        </w:rPr>
        <w:t>INVITADOS CONFIRMADOS COORDINACIÓN GENERAL DE LABORATORIOS</w:t>
      </w:r>
    </w:p>
    <w:p w:rsidR="00162AB7" w:rsidRDefault="00162AB7" w:rsidP="00162AB7">
      <w:pPr>
        <w:jc w:val="center"/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5998"/>
      </w:tblGrid>
      <w:tr w:rsidR="00162AB7" w:rsidTr="00381506">
        <w:tc>
          <w:tcPr>
            <w:tcW w:w="2830" w:type="dxa"/>
          </w:tcPr>
          <w:p w:rsidR="00162AB7" w:rsidRDefault="00162AB7" w:rsidP="00162AB7">
            <w:pPr>
              <w:jc w:val="center"/>
              <w:rPr>
                <w:b/>
              </w:rPr>
            </w:pPr>
            <w:r>
              <w:rPr>
                <w:b/>
              </w:rPr>
              <w:t>NOMBRE</w:t>
            </w:r>
          </w:p>
        </w:tc>
        <w:tc>
          <w:tcPr>
            <w:tcW w:w="5998" w:type="dxa"/>
          </w:tcPr>
          <w:p w:rsidR="00162AB7" w:rsidRDefault="00162AB7" w:rsidP="00162AB7">
            <w:pPr>
              <w:jc w:val="center"/>
              <w:rPr>
                <w:b/>
              </w:rPr>
            </w:pPr>
            <w:r>
              <w:rPr>
                <w:b/>
              </w:rPr>
              <w:t>INSTITUCIÓN</w:t>
            </w:r>
          </w:p>
        </w:tc>
      </w:tr>
      <w:tr w:rsidR="00162AB7" w:rsidRPr="00162AB7" w:rsidTr="00381506">
        <w:tc>
          <w:tcPr>
            <w:tcW w:w="2830" w:type="dxa"/>
          </w:tcPr>
          <w:p w:rsidR="00162AB7" w:rsidRPr="00162AB7" w:rsidRDefault="00162AB7" w:rsidP="00162AB7">
            <w:r w:rsidRPr="00162AB7">
              <w:t xml:space="preserve">Dr. </w:t>
            </w:r>
            <w:r>
              <w:t xml:space="preserve">Vladimir </w:t>
            </w:r>
            <w:proofErr w:type="spellStart"/>
            <w:r>
              <w:t>Egas</w:t>
            </w:r>
            <w:proofErr w:type="spellEnd"/>
          </w:p>
        </w:tc>
        <w:tc>
          <w:tcPr>
            <w:tcW w:w="5998" w:type="dxa"/>
          </w:tcPr>
          <w:p w:rsidR="00162AB7" w:rsidRPr="00162AB7" w:rsidRDefault="00162AB7" w:rsidP="00162AB7">
            <w:r>
              <w:t>Gerente Comercial DIMUNE</w:t>
            </w:r>
          </w:p>
        </w:tc>
      </w:tr>
      <w:tr w:rsidR="00162AB7" w:rsidRPr="00162AB7" w:rsidTr="00381506">
        <w:tc>
          <w:tcPr>
            <w:tcW w:w="2830" w:type="dxa"/>
          </w:tcPr>
          <w:p w:rsidR="00162AB7" w:rsidRPr="00162AB7" w:rsidRDefault="00162AB7" w:rsidP="00162AB7">
            <w:r>
              <w:t>Dra. Myriam Hermosa</w:t>
            </w:r>
          </w:p>
        </w:tc>
        <w:tc>
          <w:tcPr>
            <w:tcW w:w="5998" w:type="dxa"/>
          </w:tcPr>
          <w:p w:rsidR="00162AB7" w:rsidRPr="00162AB7" w:rsidRDefault="00162AB7" w:rsidP="00162AB7">
            <w:r>
              <w:t>VETELAB</w:t>
            </w:r>
          </w:p>
        </w:tc>
      </w:tr>
      <w:tr w:rsidR="00162AB7" w:rsidRPr="00162AB7" w:rsidTr="00381506">
        <w:tc>
          <w:tcPr>
            <w:tcW w:w="2830" w:type="dxa"/>
          </w:tcPr>
          <w:p w:rsidR="00162AB7" w:rsidRPr="00162AB7" w:rsidRDefault="00C53A8B" w:rsidP="00162AB7">
            <w:r>
              <w:rPr>
                <w:color w:val="000000"/>
                <w:shd w:val="clear" w:color="auto" w:fill="FDFDFD"/>
              </w:rPr>
              <w:t xml:space="preserve">Ing. Pablo </w:t>
            </w:r>
            <w:proofErr w:type="spellStart"/>
            <w:r>
              <w:rPr>
                <w:color w:val="000000"/>
                <w:shd w:val="clear" w:color="auto" w:fill="FDFDFD"/>
              </w:rPr>
              <w:t>Moncayo</w:t>
            </w:r>
            <w:proofErr w:type="spellEnd"/>
          </w:p>
        </w:tc>
        <w:tc>
          <w:tcPr>
            <w:tcW w:w="5998" w:type="dxa"/>
          </w:tcPr>
          <w:p w:rsidR="00162AB7" w:rsidRPr="00162AB7" w:rsidRDefault="00C53A8B" w:rsidP="00162AB7">
            <w:r>
              <w:rPr>
                <w:color w:val="000000"/>
                <w:shd w:val="clear" w:color="auto" w:fill="FDFDFD"/>
              </w:rPr>
              <w:t>Director de Ingeniería Agroindustrial y de Alimentos de la UDLA</w:t>
            </w:r>
          </w:p>
        </w:tc>
      </w:tr>
      <w:tr w:rsidR="00162AB7" w:rsidRPr="00162AB7" w:rsidTr="00381506">
        <w:tc>
          <w:tcPr>
            <w:tcW w:w="2830" w:type="dxa"/>
          </w:tcPr>
          <w:p w:rsidR="00162AB7" w:rsidRPr="00162AB7" w:rsidRDefault="00381506" w:rsidP="00162AB7">
            <w:r>
              <w:rPr>
                <w:color w:val="000000"/>
                <w:shd w:val="clear" w:color="auto" w:fill="FDFDFD"/>
              </w:rPr>
              <w:t xml:space="preserve">Ing. Edgar </w:t>
            </w:r>
            <w:proofErr w:type="spellStart"/>
            <w:r>
              <w:rPr>
                <w:color w:val="000000"/>
                <w:shd w:val="clear" w:color="auto" w:fill="FDFDFD"/>
              </w:rPr>
              <w:t>Tipán</w:t>
            </w:r>
            <w:proofErr w:type="spellEnd"/>
          </w:p>
        </w:tc>
        <w:tc>
          <w:tcPr>
            <w:tcW w:w="5998" w:type="dxa"/>
          </w:tcPr>
          <w:p w:rsidR="00162AB7" w:rsidRPr="00162AB7" w:rsidRDefault="00381506" w:rsidP="00381506">
            <w:proofErr w:type="spellStart"/>
            <w:r>
              <w:rPr>
                <w:color w:val="000000"/>
                <w:shd w:val="clear" w:color="auto" w:fill="FDFDFD"/>
              </w:rPr>
              <w:t>Resp</w:t>
            </w:r>
            <w:proofErr w:type="spellEnd"/>
            <w:r>
              <w:rPr>
                <w:color w:val="000000"/>
                <w:shd w:val="clear" w:color="auto" w:fill="FDFDFD"/>
              </w:rPr>
              <w:t>.</w:t>
            </w:r>
            <w:r>
              <w:rPr>
                <w:color w:val="000000"/>
                <w:shd w:val="clear" w:color="auto" w:fill="FDFDFD"/>
              </w:rPr>
              <w:t xml:space="preserve"> Of</w:t>
            </w:r>
            <w:r>
              <w:rPr>
                <w:color w:val="000000"/>
                <w:shd w:val="clear" w:color="auto" w:fill="FDFDFD"/>
              </w:rPr>
              <w:t>.</w:t>
            </w:r>
            <w:r>
              <w:rPr>
                <w:color w:val="000000"/>
                <w:shd w:val="clear" w:color="auto" w:fill="FDFDFD"/>
              </w:rPr>
              <w:t xml:space="preserve"> Técnica ABG Quito ( E )Agencia de Regulación y Control de la  Bioseguridad y Cuarentena para Galápagos</w:t>
            </w:r>
          </w:p>
        </w:tc>
      </w:tr>
      <w:tr w:rsidR="00162AB7" w:rsidRPr="00162AB7" w:rsidTr="00381506">
        <w:tc>
          <w:tcPr>
            <w:tcW w:w="2830" w:type="dxa"/>
          </w:tcPr>
          <w:p w:rsidR="00162AB7" w:rsidRPr="00162AB7" w:rsidRDefault="00381506" w:rsidP="00162AB7">
            <w:r>
              <w:rPr>
                <w:color w:val="000000"/>
                <w:shd w:val="clear" w:color="auto" w:fill="FDFDFD"/>
              </w:rPr>
              <w:t>Lic. Francisco Prieto</w:t>
            </w:r>
          </w:p>
        </w:tc>
        <w:tc>
          <w:tcPr>
            <w:tcW w:w="5998" w:type="dxa"/>
          </w:tcPr>
          <w:p w:rsidR="00162AB7" w:rsidRPr="00162AB7" w:rsidRDefault="00381506" w:rsidP="00162AB7">
            <w:r>
              <w:rPr>
                <w:color w:val="000000"/>
                <w:shd w:val="clear" w:color="auto" w:fill="FDFDFD"/>
              </w:rPr>
              <w:t>Subdirector de INABIO</w:t>
            </w:r>
          </w:p>
        </w:tc>
      </w:tr>
      <w:tr w:rsidR="00162AB7" w:rsidRPr="00162AB7" w:rsidTr="00381506">
        <w:tc>
          <w:tcPr>
            <w:tcW w:w="2830" w:type="dxa"/>
          </w:tcPr>
          <w:p w:rsidR="00162AB7" w:rsidRPr="00162AB7" w:rsidRDefault="00381506" w:rsidP="00162AB7">
            <w:proofErr w:type="spellStart"/>
            <w:r>
              <w:rPr>
                <w:color w:val="000000"/>
                <w:shd w:val="clear" w:color="auto" w:fill="FDFDFD"/>
              </w:rPr>
              <w:t>Msc</w:t>
            </w:r>
            <w:proofErr w:type="spellEnd"/>
            <w:r>
              <w:rPr>
                <w:color w:val="000000"/>
                <w:shd w:val="clear" w:color="auto" w:fill="FDFDFD"/>
              </w:rPr>
              <w:t>. Diego Salazar</w:t>
            </w:r>
          </w:p>
        </w:tc>
        <w:tc>
          <w:tcPr>
            <w:tcW w:w="5998" w:type="dxa"/>
          </w:tcPr>
          <w:p w:rsidR="00162AB7" w:rsidRPr="00162AB7" w:rsidRDefault="00381506" w:rsidP="00162AB7">
            <w:proofErr w:type="spellStart"/>
            <w:r>
              <w:rPr>
                <w:color w:val="000000"/>
                <w:shd w:val="clear" w:color="auto" w:fill="FDFDFD"/>
              </w:rPr>
              <w:t>Subdecano</w:t>
            </w:r>
            <w:proofErr w:type="spellEnd"/>
            <w:r>
              <w:rPr>
                <w:color w:val="000000"/>
                <w:shd w:val="clear" w:color="auto" w:fill="FDFDFD"/>
              </w:rPr>
              <w:t xml:space="preserve"> de la Facultad de Ciencias Agrícolas </w:t>
            </w:r>
          </w:p>
        </w:tc>
      </w:tr>
      <w:tr w:rsidR="00162AB7" w:rsidRPr="00162AB7" w:rsidTr="00381506">
        <w:tc>
          <w:tcPr>
            <w:tcW w:w="2830" w:type="dxa"/>
          </w:tcPr>
          <w:p w:rsidR="00162AB7" w:rsidRPr="00162AB7" w:rsidRDefault="0063125F" w:rsidP="00162AB7">
            <w:r>
              <w:t>Ing. Byron Sánchez</w:t>
            </w:r>
          </w:p>
        </w:tc>
        <w:tc>
          <w:tcPr>
            <w:tcW w:w="5998" w:type="dxa"/>
          </w:tcPr>
          <w:p w:rsidR="00162AB7" w:rsidRPr="00162AB7" w:rsidRDefault="0063125F" w:rsidP="00162AB7">
            <w:r>
              <w:t>Delegado Subsecretario de Agricultura</w:t>
            </w:r>
          </w:p>
        </w:tc>
      </w:tr>
    </w:tbl>
    <w:p w:rsidR="00162AB7" w:rsidRPr="00162AB7" w:rsidRDefault="00162AB7" w:rsidP="00162AB7">
      <w:pPr>
        <w:jc w:val="center"/>
      </w:pPr>
      <w:bookmarkStart w:id="0" w:name="_GoBack"/>
      <w:bookmarkEnd w:id="0"/>
    </w:p>
    <w:sectPr w:rsidR="00162AB7" w:rsidRPr="00162A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AB7"/>
    <w:rsid w:val="00162AB7"/>
    <w:rsid w:val="00381506"/>
    <w:rsid w:val="0063125F"/>
    <w:rsid w:val="00A85851"/>
    <w:rsid w:val="00C5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91926A7-D389-4372-AE3B-971DDFCC0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62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LIZZETH</dc:creator>
  <cp:keywords/>
  <dc:description/>
  <cp:lastModifiedBy>LIZZETH</cp:lastModifiedBy>
  <cp:revision>2</cp:revision>
  <dcterms:created xsi:type="dcterms:W3CDTF">2018-02-16T17:40:00Z</dcterms:created>
  <dcterms:modified xsi:type="dcterms:W3CDTF">2018-02-16T22:01:00Z</dcterms:modified>
</cp:coreProperties>
</file>